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B60039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B60039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BE17C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DC270C" w:rsidRDefault="001D45A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обеспечения процедур банкротства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BE17C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proofErr w:type="gramStart"/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72361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56BB9" w:rsidRPr="00856BB9">
        <w:rPr>
          <w:rFonts w:ascii="Times New Roman" w:hAnsi="Times New Roman" w:cs="Times New Roman"/>
          <w:sz w:val="26"/>
          <w:szCs w:val="26"/>
        </w:rPr>
        <w:t>государственный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2361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723618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</w:t>
      </w:r>
      <w:r w:rsidR="00723618">
        <w:rPr>
          <w:rFonts w:ascii="Times New Roman" w:hAnsi="Times New Roman" w:cs="Times New Roman"/>
          <w:sz w:val="26"/>
          <w:szCs w:val="26"/>
        </w:rPr>
        <w:t>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23618">
        <w:rPr>
          <w:rFonts w:ascii="Times New Roman" w:hAnsi="Times New Roman" w:cs="Times New Roman"/>
          <w:sz w:val="26"/>
          <w:szCs w:val="26"/>
        </w:rPr>
        <w:t>старшего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23618">
        <w:rPr>
          <w:rFonts w:cs="Times New Roman"/>
          <w:sz w:val="26"/>
          <w:szCs w:val="26"/>
        </w:rPr>
        <w:t>старшего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751AA2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4424B5">
        <w:rPr>
          <w:rFonts w:cs="Times New Roman"/>
          <w:sz w:val="26"/>
          <w:szCs w:val="26"/>
        </w:rPr>
        <w:t>специалиста 1 разряда</w:t>
      </w:r>
      <w:r w:rsidR="00A422AF">
        <w:rPr>
          <w:rFonts w:cs="Times New Roman"/>
          <w:sz w:val="26"/>
          <w:szCs w:val="26"/>
        </w:rPr>
        <w:t xml:space="preserve">.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</w:t>
      </w:r>
      <w:r w:rsidR="009129AC" w:rsidRPr="003A1F6E">
        <w:rPr>
          <w:rFonts w:cs="Times New Roman"/>
          <w:sz w:val="26"/>
          <w:szCs w:val="26"/>
        </w:rPr>
        <w:lastRenderedPageBreak/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601182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601182" w:rsidRPr="00601182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601182" w:rsidRPr="00601182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601182" w:rsidRPr="00601182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01182" w:rsidRPr="0060118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01182">
        <w:rPr>
          <w:sz w:val="26"/>
          <w:szCs w:val="26"/>
        </w:rPr>
        <w:t xml:space="preserve">алоговых деклараций (расчетов)»; </w:t>
      </w:r>
      <w:r w:rsidR="00122E85" w:rsidRPr="00122E85">
        <w:rPr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122E85">
        <w:rPr>
          <w:sz w:val="26"/>
          <w:szCs w:val="26"/>
        </w:rPr>
        <w:t xml:space="preserve"> </w:t>
      </w:r>
      <w:r w:rsidR="00122E85" w:rsidRPr="00122E85">
        <w:rPr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</w:t>
      </w:r>
      <w:r w:rsidR="00122E85">
        <w:rPr>
          <w:sz w:val="26"/>
          <w:szCs w:val="26"/>
        </w:rPr>
        <w:t xml:space="preserve">ва и отсутствующих должников»; </w:t>
      </w:r>
      <w:r w:rsidR="00122E85" w:rsidRPr="00122E85">
        <w:rPr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9129AC" w:rsidRPr="003A1F6E" w:rsidRDefault="00723618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122E85" w:rsidRPr="00122E85">
        <w:rPr>
          <w:rFonts w:cs="Times New Roman"/>
          <w:sz w:val="26"/>
          <w:szCs w:val="26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органами прокуратуры, следственными органами, органами внутренних дел; основы </w:t>
      </w:r>
      <w:r w:rsidR="00122E85" w:rsidRPr="00122E85">
        <w:rPr>
          <w:rFonts w:cs="Times New Roman"/>
          <w:sz w:val="26"/>
          <w:szCs w:val="26"/>
        </w:rPr>
        <w:lastRenderedPageBreak/>
        <w:t>бухгалтерского и налогового учёта, аудита: сущность, основные задачи, организация ведения;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122E85">
        <w:rPr>
          <w:rFonts w:cs="Times New Roman"/>
          <w:sz w:val="26"/>
          <w:szCs w:val="26"/>
        </w:rPr>
        <w:t xml:space="preserve">; </w:t>
      </w:r>
      <w:r w:rsidR="00122E85" w:rsidRPr="00122E85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  <w:proofErr w:type="gramEnd"/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3D77E9" w:rsidRPr="00740F39">
        <w:rPr>
          <w:rFonts w:cs="Times New Roman"/>
          <w:sz w:val="26"/>
          <w:szCs w:val="26"/>
        </w:rPr>
        <w:t xml:space="preserve"> </w:t>
      </w:r>
      <w:r w:rsidR="003D77E9" w:rsidRPr="007A71BC">
        <w:rPr>
          <w:rFonts w:cs="Times New Roman"/>
          <w:sz w:val="26"/>
          <w:szCs w:val="26"/>
        </w:rPr>
        <w:t>ограничения при проведении проверочных процедур; меры, прин</w:t>
      </w:r>
      <w:r w:rsidR="006D5888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81490F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3A1F6E" w:rsidRPr="003A1F6E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122E85" w:rsidRPr="00122E85">
        <w:rPr>
          <w:rFonts w:cs="Times New Roman"/>
          <w:sz w:val="26"/>
          <w:szCs w:val="26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480822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6D5888"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23618">
        <w:rPr>
          <w:rFonts w:cs="Times New Roman"/>
          <w:sz w:val="26"/>
          <w:szCs w:val="26"/>
        </w:rPr>
        <w:t>старшего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14C5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AC5043" w:rsidRDefault="00AC5043" w:rsidP="009129AC">
      <w:pPr>
        <w:widowControl w:val="0"/>
        <w:rPr>
          <w:rFonts w:cs="Times New Roman"/>
          <w:sz w:val="26"/>
          <w:szCs w:val="26"/>
        </w:rPr>
      </w:pP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осуществл</w:t>
      </w:r>
      <w:r w:rsidR="00AC5043"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мероприяти</w:t>
      </w:r>
      <w:r w:rsidR="00AC5043"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>, относящи</w:t>
      </w:r>
      <w:r w:rsidR="00AC5043">
        <w:rPr>
          <w:rFonts w:cs="Times New Roman"/>
          <w:sz w:val="26"/>
          <w:szCs w:val="26"/>
        </w:rPr>
        <w:t>хся</w:t>
      </w:r>
      <w:r w:rsidRPr="00872A71">
        <w:rPr>
          <w:rFonts w:cs="Times New Roman"/>
          <w:sz w:val="26"/>
          <w:szCs w:val="26"/>
        </w:rPr>
        <w:t xml:space="preserve"> к полномочиям Управления, в соответствии с Законом о банкротстве в отношении должников, состоящих на учете в УФНС России по Ульяновской области.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 w:rsidR="00AC5043"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proofErr w:type="gramStart"/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 xml:space="preserve">участие в осуществлении контроля за реализацией процедур банкротства </w:t>
      </w:r>
      <w:r w:rsidRPr="00872A71">
        <w:rPr>
          <w:rFonts w:cs="Times New Roman"/>
          <w:sz w:val="26"/>
          <w:szCs w:val="26"/>
        </w:rPr>
        <w:lastRenderedPageBreak/>
        <w:t>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площадок) Едином</w:t>
      </w:r>
      <w:proofErr w:type="gramEnd"/>
      <w:r w:rsidRPr="00872A71">
        <w:rPr>
          <w:rFonts w:cs="Times New Roman"/>
          <w:sz w:val="26"/>
          <w:szCs w:val="26"/>
        </w:rPr>
        <w:t xml:space="preserve"> федеральном </w:t>
      </w:r>
      <w:proofErr w:type="gramStart"/>
      <w:r w:rsidRPr="00872A71">
        <w:rPr>
          <w:rFonts w:cs="Times New Roman"/>
          <w:sz w:val="26"/>
          <w:szCs w:val="26"/>
        </w:rPr>
        <w:t>реестре</w:t>
      </w:r>
      <w:proofErr w:type="gramEnd"/>
      <w:r w:rsidRPr="00872A71">
        <w:rPr>
          <w:rFonts w:cs="Times New Roman"/>
          <w:sz w:val="26"/>
          <w:szCs w:val="26"/>
        </w:rPr>
        <w:t xml:space="preserve"> сведений о фактах деятельности юридических лиц.</w:t>
      </w:r>
    </w:p>
    <w:p w:rsid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</w:r>
      <w:r w:rsidR="005418FF">
        <w:rPr>
          <w:rFonts w:cs="Times New Roman"/>
          <w:sz w:val="26"/>
          <w:szCs w:val="26"/>
        </w:rPr>
        <w:t xml:space="preserve">оперативное и полное </w:t>
      </w:r>
      <w:r w:rsidRPr="00872A71">
        <w:rPr>
          <w:rFonts w:cs="Times New Roman"/>
          <w:sz w:val="26"/>
          <w:szCs w:val="26"/>
        </w:rPr>
        <w:t>вн</w:t>
      </w:r>
      <w:r w:rsidR="005418FF">
        <w:rPr>
          <w:rFonts w:cs="Times New Roman"/>
          <w:sz w:val="26"/>
          <w:szCs w:val="26"/>
        </w:rPr>
        <w:t>есение</w:t>
      </w:r>
      <w:r w:rsidRPr="00872A71">
        <w:rPr>
          <w:rFonts w:cs="Times New Roman"/>
          <w:sz w:val="26"/>
          <w:szCs w:val="26"/>
        </w:rPr>
        <w:t xml:space="preserve"> данны</w:t>
      </w:r>
      <w:r w:rsidR="005418FF">
        <w:rPr>
          <w:rFonts w:cs="Times New Roman"/>
          <w:sz w:val="26"/>
          <w:szCs w:val="26"/>
        </w:rPr>
        <w:t>х</w:t>
      </w:r>
      <w:r w:rsidRPr="00872A71">
        <w:rPr>
          <w:rFonts w:cs="Times New Roman"/>
          <w:sz w:val="26"/>
          <w:szCs w:val="26"/>
        </w:rPr>
        <w:t xml:space="preserve"> в информационный ресурс </w:t>
      </w:r>
      <w:r w:rsidR="004424B5">
        <w:rPr>
          <w:rFonts w:cs="Times New Roman"/>
          <w:sz w:val="26"/>
          <w:szCs w:val="26"/>
        </w:rPr>
        <w:t xml:space="preserve"> АИС Налог 3</w:t>
      </w:r>
      <w:r w:rsidR="00B60039">
        <w:rPr>
          <w:rFonts w:cs="Times New Roman"/>
          <w:sz w:val="26"/>
          <w:szCs w:val="26"/>
        </w:rPr>
        <w:t>, информационный сервис «Имущество должников»</w:t>
      </w:r>
      <w:r w:rsidRPr="00872A71">
        <w:rPr>
          <w:rFonts w:cs="Times New Roman"/>
          <w:sz w:val="26"/>
          <w:szCs w:val="26"/>
        </w:rPr>
        <w:t>;</w:t>
      </w:r>
    </w:p>
    <w:p w:rsidR="004424B5" w:rsidRDefault="004424B5" w:rsidP="00872A7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формирование и направление в ФНС России и МИ ФНС по ПФО </w:t>
      </w:r>
      <w:r w:rsidR="00696E2F">
        <w:rPr>
          <w:rFonts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>татистической отчетности, аналитических записок и информаций;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 w:rsidR="005418FF"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в аудиторских (комплексных и тематических) проверках внутреннего </w:t>
      </w:r>
      <w:proofErr w:type="gramStart"/>
      <w:r w:rsidRPr="00872A71">
        <w:rPr>
          <w:rFonts w:cs="Times New Roman"/>
          <w:sz w:val="26"/>
          <w:szCs w:val="26"/>
        </w:rPr>
        <w:t>аудита организации деятельности нижестоящих территориальных налоговых органов Ульяновской области</w:t>
      </w:r>
      <w:proofErr w:type="gramEnd"/>
      <w:r w:rsidRPr="00872A71">
        <w:rPr>
          <w:rFonts w:cs="Times New Roman"/>
          <w:sz w:val="26"/>
          <w:szCs w:val="26"/>
        </w:rPr>
        <w:t xml:space="preserve"> по обеспечению процедур банкротства;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 w:rsidR="005418FF"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в проведении дистанционного </w:t>
      </w:r>
      <w:proofErr w:type="gramStart"/>
      <w:r w:rsidRPr="00872A71">
        <w:rPr>
          <w:rFonts w:cs="Times New Roman"/>
          <w:sz w:val="26"/>
          <w:szCs w:val="26"/>
        </w:rPr>
        <w:t>контроля за</w:t>
      </w:r>
      <w:proofErr w:type="gramEnd"/>
      <w:r w:rsidRPr="00872A71">
        <w:rPr>
          <w:rFonts w:cs="Times New Roman"/>
          <w:sz w:val="26"/>
          <w:szCs w:val="26"/>
        </w:rPr>
        <w:t xml:space="preserve"> деятельностью территориальных налоговых органов по вопросам обеспечения процедур банкротства и </w:t>
      </w:r>
      <w:r w:rsidR="005418FF">
        <w:rPr>
          <w:rFonts w:cs="Times New Roman"/>
          <w:sz w:val="26"/>
          <w:szCs w:val="26"/>
        </w:rPr>
        <w:t>под</w:t>
      </w:r>
      <w:r w:rsidRPr="00872A71">
        <w:rPr>
          <w:rFonts w:cs="Times New Roman"/>
          <w:sz w:val="26"/>
          <w:szCs w:val="26"/>
        </w:rPr>
        <w:t>готов</w:t>
      </w:r>
      <w:r w:rsidR="005418FF">
        <w:rPr>
          <w:rFonts w:cs="Times New Roman"/>
          <w:sz w:val="26"/>
          <w:szCs w:val="26"/>
        </w:rPr>
        <w:t>ка</w:t>
      </w:r>
      <w:r w:rsidRPr="00872A71">
        <w:rPr>
          <w:rFonts w:cs="Times New Roman"/>
          <w:sz w:val="26"/>
          <w:szCs w:val="26"/>
        </w:rPr>
        <w:t xml:space="preserve"> заключения по выявленным нарушениям;</w:t>
      </w:r>
    </w:p>
    <w:p w:rsidR="000421FC" w:rsidRPr="000421FC" w:rsidRDefault="00872A71" w:rsidP="005418FF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="005418FF">
        <w:rPr>
          <w:rFonts w:cs="Times New Roman"/>
          <w:sz w:val="26"/>
          <w:szCs w:val="26"/>
        </w:rPr>
        <w:t xml:space="preserve"> </w:t>
      </w:r>
      <w:r w:rsidR="000421FC"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418FF" w:rsidRDefault="005418FF" w:rsidP="009129AC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9129AC" w:rsidRPr="007A71BC">
        <w:rPr>
          <w:rFonts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23618">
        <w:rPr>
          <w:rFonts w:cs="Times New Roman"/>
          <w:bCs/>
          <w:sz w:val="26"/>
          <w:szCs w:val="26"/>
        </w:rPr>
        <w:t xml:space="preserve">старший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751AA2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751AA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23618">
        <w:rPr>
          <w:rFonts w:cs="Times New Roman"/>
          <w:b/>
          <w:sz w:val="26"/>
          <w:szCs w:val="26"/>
        </w:rPr>
        <w:t xml:space="preserve">старший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751A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B2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418FF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</w:t>
      </w:r>
      <w:r w:rsidR="005418FF" w:rsidRPr="005418F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старший государственный налоговый инспектор отдела вправе принимать или принимает решение 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23618">
        <w:rPr>
          <w:rFonts w:eastAsia="Calibri" w:cs="Times New Roman"/>
          <w:sz w:val="26"/>
          <w:szCs w:val="26"/>
        </w:rPr>
        <w:t xml:space="preserve">старший </w:t>
      </w:r>
      <w:r w:rsidR="00E309DF">
        <w:rPr>
          <w:rFonts w:eastAsia="Calibri" w:cs="Times New Roman"/>
          <w:sz w:val="26"/>
          <w:szCs w:val="26"/>
        </w:rPr>
        <w:t>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23618">
        <w:rPr>
          <w:rFonts w:cs="Times New Roman"/>
          <w:b/>
          <w:sz w:val="26"/>
          <w:szCs w:val="26"/>
        </w:rPr>
        <w:t>старший</w:t>
      </w:r>
      <w:r w:rsidR="00E80639">
        <w:rPr>
          <w:rFonts w:cs="Times New Roman"/>
          <w:b/>
          <w:sz w:val="26"/>
          <w:szCs w:val="26"/>
        </w:rPr>
        <w:t xml:space="preserve">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D0316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</w:t>
      </w:r>
      <w:r w:rsidRPr="007A71BC">
        <w:rPr>
          <w:rFonts w:cs="Times New Roman"/>
          <w:b/>
          <w:sz w:val="26"/>
          <w:szCs w:val="26"/>
        </w:rPr>
        <w:lastRenderedPageBreak/>
        <w:t xml:space="preserve">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23618">
        <w:rPr>
          <w:rFonts w:cs="Times New Roman"/>
          <w:sz w:val="26"/>
          <w:szCs w:val="26"/>
        </w:rPr>
        <w:t>Старший</w:t>
      </w:r>
      <w:r w:rsidR="00E80639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23618">
        <w:rPr>
          <w:rFonts w:cs="Times New Roman"/>
          <w:sz w:val="26"/>
          <w:szCs w:val="26"/>
        </w:rPr>
        <w:t>Старший</w:t>
      </w:r>
      <w:r w:rsidR="00E80639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23618">
        <w:rPr>
          <w:rFonts w:cs="Times New Roman"/>
          <w:bCs/>
          <w:sz w:val="26"/>
          <w:szCs w:val="26"/>
        </w:rPr>
        <w:t>старший</w:t>
      </w:r>
      <w:r w:rsidR="00E80639">
        <w:rPr>
          <w:rFonts w:cs="Times New Roman"/>
          <w:bCs/>
          <w:sz w:val="26"/>
          <w:szCs w:val="26"/>
        </w:rPr>
        <w:t xml:space="preserve">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5418FF">
      <w:pPr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lastRenderedPageBreak/>
        <w:t>8. </w:t>
      </w:r>
      <w:r w:rsidRPr="005418FF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723618" w:rsidRPr="005418FF">
        <w:rPr>
          <w:rFonts w:eastAsia="Calibri" w:cs="Times New Roman"/>
          <w:sz w:val="26"/>
          <w:szCs w:val="26"/>
        </w:rPr>
        <w:t>старший</w:t>
      </w:r>
      <w:r w:rsidR="00E80639" w:rsidRPr="005418FF">
        <w:rPr>
          <w:rFonts w:eastAsia="Calibri" w:cs="Times New Roman"/>
          <w:sz w:val="26"/>
          <w:szCs w:val="26"/>
        </w:rPr>
        <w:t xml:space="preserve"> </w:t>
      </w:r>
      <w:r w:rsidR="00E309DF" w:rsidRPr="005418FF">
        <w:rPr>
          <w:rFonts w:eastAsia="Calibri" w:cs="Times New Roman"/>
          <w:sz w:val="26"/>
          <w:szCs w:val="26"/>
        </w:rPr>
        <w:t>государственный налоговый ин</w:t>
      </w:r>
      <w:r w:rsidR="00D0316A" w:rsidRPr="005418FF">
        <w:rPr>
          <w:rFonts w:eastAsia="Calibri" w:cs="Times New Roman"/>
          <w:sz w:val="26"/>
          <w:szCs w:val="26"/>
        </w:rPr>
        <w:t>с</w:t>
      </w:r>
      <w:r w:rsidR="00E309DF" w:rsidRPr="005418FF">
        <w:rPr>
          <w:rFonts w:eastAsia="Calibri" w:cs="Times New Roman"/>
          <w:sz w:val="26"/>
          <w:szCs w:val="26"/>
        </w:rPr>
        <w:t>пектор</w:t>
      </w:r>
      <w:r w:rsidR="00D0316A" w:rsidRPr="005418FF">
        <w:rPr>
          <w:rFonts w:eastAsia="Calibri" w:cs="Times New Roman"/>
          <w:sz w:val="26"/>
          <w:szCs w:val="26"/>
        </w:rPr>
        <w:t xml:space="preserve"> </w:t>
      </w:r>
      <w:r w:rsidR="005418FF" w:rsidRPr="005418FF">
        <w:rPr>
          <w:rFonts w:eastAsia="Calibri" w:cs="Times New Roman"/>
          <w:sz w:val="26"/>
          <w:szCs w:val="26"/>
        </w:rPr>
        <w:t>государственные услуги не оказывает.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EE1" w:rsidRDefault="00DA0EE1" w:rsidP="00EA6485">
      <w:r>
        <w:separator/>
      </w:r>
    </w:p>
  </w:endnote>
  <w:endnote w:type="continuationSeparator" w:id="0">
    <w:p w:rsidR="00DA0EE1" w:rsidRDefault="00DA0EE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EE1" w:rsidRDefault="00DA0EE1" w:rsidP="00EA6485">
      <w:r>
        <w:separator/>
      </w:r>
    </w:p>
  </w:footnote>
  <w:footnote w:type="continuationSeparator" w:id="0">
    <w:p w:rsidR="00DA0EE1" w:rsidRDefault="00DA0EE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3618" w:rsidRPr="00B310A4" w:rsidRDefault="00565B1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2361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D279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23618" w:rsidRPr="00B310A4" w:rsidRDefault="0072361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018E"/>
    <w:rsid w:val="00066E3C"/>
    <w:rsid w:val="00070D4C"/>
    <w:rsid w:val="00070E27"/>
    <w:rsid w:val="00082F3D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4DA1"/>
    <w:rsid w:val="001A3FB9"/>
    <w:rsid w:val="001A40B3"/>
    <w:rsid w:val="001C1315"/>
    <w:rsid w:val="001D2799"/>
    <w:rsid w:val="001D3050"/>
    <w:rsid w:val="001D45A3"/>
    <w:rsid w:val="001E1D79"/>
    <w:rsid w:val="001E25C6"/>
    <w:rsid w:val="001E2F40"/>
    <w:rsid w:val="00214679"/>
    <w:rsid w:val="00214C56"/>
    <w:rsid w:val="00217BC2"/>
    <w:rsid w:val="00226117"/>
    <w:rsid w:val="0025291D"/>
    <w:rsid w:val="00252A36"/>
    <w:rsid w:val="002563F8"/>
    <w:rsid w:val="00261D01"/>
    <w:rsid w:val="00265074"/>
    <w:rsid w:val="002661FA"/>
    <w:rsid w:val="00273925"/>
    <w:rsid w:val="002748F3"/>
    <w:rsid w:val="002A1043"/>
    <w:rsid w:val="002B3F6A"/>
    <w:rsid w:val="00325470"/>
    <w:rsid w:val="00330871"/>
    <w:rsid w:val="00334E13"/>
    <w:rsid w:val="00336551"/>
    <w:rsid w:val="00343095"/>
    <w:rsid w:val="003540DA"/>
    <w:rsid w:val="003A1F6E"/>
    <w:rsid w:val="003C5FD1"/>
    <w:rsid w:val="003D77E9"/>
    <w:rsid w:val="003E5F07"/>
    <w:rsid w:val="003F34D4"/>
    <w:rsid w:val="00427F3F"/>
    <w:rsid w:val="004424B5"/>
    <w:rsid w:val="0045179F"/>
    <w:rsid w:val="0046183D"/>
    <w:rsid w:val="00462658"/>
    <w:rsid w:val="00477D07"/>
    <w:rsid w:val="00480822"/>
    <w:rsid w:val="00481EAB"/>
    <w:rsid w:val="00484D14"/>
    <w:rsid w:val="00492155"/>
    <w:rsid w:val="00497013"/>
    <w:rsid w:val="004B7504"/>
    <w:rsid w:val="004C2FFA"/>
    <w:rsid w:val="004E2C0D"/>
    <w:rsid w:val="004F275C"/>
    <w:rsid w:val="005418FF"/>
    <w:rsid w:val="00552FDA"/>
    <w:rsid w:val="00565B1C"/>
    <w:rsid w:val="00572F9D"/>
    <w:rsid w:val="005856AA"/>
    <w:rsid w:val="005B11E2"/>
    <w:rsid w:val="005E6D2C"/>
    <w:rsid w:val="005E6F31"/>
    <w:rsid w:val="00601182"/>
    <w:rsid w:val="0060771C"/>
    <w:rsid w:val="0065447F"/>
    <w:rsid w:val="006747F6"/>
    <w:rsid w:val="00687167"/>
    <w:rsid w:val="0069001C"/>
    <w:rsid w:val="00690B2D"/>
    <w:rsid w:val="00696E2F"/>
    <w:rsid w:val="006A59C1"/>
    <w:rsid w:val="006B79DB"/>
    <w:rsid w:val="006D5888"/>
    <w:rsid w:val="006F23AA"/>
    <w:rsid w:val="006F7692"/>
    <w:rsid w:val="00723618"/>
    <w:rsid w:val="00725F6F"/>
    <w:rsid w:val="00735EA7"/>
    <w:rsid w:val="00737771"/>
    <w:rsid w:val="007404B0"/>
    <w:rsid w:val="00751AA2"/>
    <w:rsid w:val="007772F6"/>
    <w:rsid w:val="00786BA1"/>
    <w:rsid w:val="007A587B"/>
    <w:rsid w:val="007A7DB0"/>
    <w:rsid w:val="007C05C5"/>
    <w:rsid w:val="007C17A8"/>
    <w:rsid w:val="007D4DBE"/>
    <w:rsid w:val="00810D38"/>
    <w:rsid w:val="0081490F"/>
    <w:rsid w:val="0085364E"/>
    <w:rsid w:val="00856BB9"/>
    <w:rsid w:val="0086256D"/>
    <w:rsid w:val="00872A71"/>
    <w:rsid w:val="00881E11"/>
    <w:rsid w:val="008B2006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2335B"/>
    <w:rsid w:val="00942D85"/>
    <w:rsid w:val="00954D88"/>
    <w:rsid w:val="009573B5"/>
    <w:rsid w:val="00960679"/>
    <w:rsid w:val="009A1FFF"/>
    <w:rsid w:val="009D222A"/>
    <w:rsid w:val="00A1369D"/>
    <w:rsid w:val="00A37605"/>
    <w:rsid w:val="00A37715"/>
    <w:rsid w:val="00A422AF"/>
    <w:rsid w:val="00A51B8A"/>
    <w:rsid w:val="00A70AE2"/>
    <w:rsid w:val="00A73786"/>
    <w:rsid w:val="00A83CA3"/>
    <w:rsid w:val="00A87DF2"/>
    <w:rsid w:val="00A9231B"/>
    <w:rsid w:val="00AC1C93"/>
    <w:rsid w:val="00AC5043"/>
    <w:rsid w:val="00B01B29"/>
    <w:rsid w:val="00B05EAF"/>
    <w:rsid w:val="00B227FE"/>
    <w:rsid w:val="00B23407"/>
    <w:rsid w:val="00B32811"/>
    <w:rsid w:val="00B3575E"/>
    <w:rsid w:val="00B37137"/>
    <w:rsid w:val="00B54946"/>
    <w:rsid w:val="00B60039"/>
    <w:rsid w:val="00B71DBB"/>
    <w:rsid w:val="00B8021A"/>
    <w:rsid w:val="00B86305"/>
    <w:rsid w:val="00BE17C4"/>
    <w:rsid w:val="00BE27F4"/>
    <w:rsid w:val="00BF04B9"/>
    <w:rsid w:val="00BF6176"/>
    <w:rsid w:val="00C21803"/>
    <w:rsid w:val="00C3383C"/>
    <w:rsid w:val="00C339AD"/>
    <w:rsid w:val="00C52BF4"/>
    <w:rsid w:val="00C651F2"/>
    <w:rsid w:val="00C777A4"/>
    <w:rsid w:val="00CE4BFB"/>
    <w:rsid w:val="00CF776E"/>
    <w:rsid w:val="00D0316A"/>
    <w:rsid w:val="00D21227"/>
    <w:rsid w:val="00D35F06"/>
    <w:rsid w:val="00D5484F"/>
    <w:rsid w:val="00D77633"/>
    <w:rsid w:val="00D81413"/>
    <w:rsid w:val="00DA0EE1"/>
    <w:rsid w:val="00DA7B9C"/>
    <w:rsid w:val="00DB1A39"/>
    <w:rsid w:val="00DB339F"/>
    <w:rsid w:val="00DC270C"/>
    <w:rsid w:val="00DC3746"/>
    <w:rsid w:val="00DE2FAA"/>
    <w:rsid w:val="00E030BE"/>
    <w:rsid w:val="00E07A65"/>
    <w:rsid w:val="00E309DF"/>
    <w:rsid w:val="00E4066A"/>
    <w:rsid w:val="00E408A9"/>
    <w:rsid w:val="00E507D9"/>
    <w:rsid w:val="00E6138E"/>
    <w:rsid w:val="00E61F3D"/>
    <w:rsid w:val="00E66447"/>
    <w:rsid w:val="00E739B6"/>
    <w:rsid w:val="00E80639"/>
    <w:rsid w:val="00E95EB5"/>
    <w:rsid w:val="00EA6485"/>
    <w:rsid w:val="00EE1BE8"/>
    <w:rsid w:val="00EE5B56"/>
    <w:rsid w:val="00EF10F8"/>
    <w:rsid w:val="00F35394"/>
    <w:rsid w:val="00F42E0D"/>
    <w:rsid w:val="00F51FD3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07F48-6C3D-496D-97F9-9A97AEC61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3000</Words>
  <Characters>17103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Герасимова Надежда Владимировна</cp:lastModifiedBy>
  <cp:revision>4</cp:revision>
  <cp:lastPrinted>2019-09-06T07:20:00Z</cp:lastPrinted>
  <dcterms:created xsi:type="dcterms:W3CDTF">2019-09-03T08:52:00Z</dcterms:created>
  <dcterms:modified xsi:type="dcterms:W3CDTF">2019-09-06T07:20:00Z</dcterms:modified>
</cp:coreProperties>
</file>